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bCs/>
          <w:color w:val="FF0000"/>
          <w:sz w:val="32"/>
          <w:szCs w:val="32"/>
          <w:lang w:eastAsia="sk-SK"/>
        </w:rPr>
      </w:pPr>
      <w:r w:rsidRPr="009A4B16">
        <w:rPr>
          <w:rFonts w:ascii="Cambria" w:eastAsia="Times New Roman" w:hAnsi="Cambria" w:cs="Cambria"/>
          <w:b/>
          <w:bCs/>
          <w:color w:val="FF0000"/>
          <w:sz w:val="32"/>
          <w:szCs w:val="32"/>
          <w:lang w:eastAsia="sk-SK"/>
        </w:rPr>
        <w:t xml:space="preserve">Španielsko – Andalúzia  - </w:t>
      </w:r>
      <w:proofErr w:type="spellStart"/>
      <w:r w:rsidRPr="009A4B16">
        <w:rPr>
          <w:rFonts w:ascii="Cambria" w:eastAsia="Times New Roman" w:hAnsi="Cambria" w:cs="Cambria"/>
          <w:b/>
          <w:bCs/>
          <w:color w:val="FF0000"/>
          <w:sz w:val="32"/>
          <w:szCs w:val="32"/>
          <w:lang w:eastAsia="sk-SK"/>
        </w:rPr>
        <w:t>Costa</w:t>
      </w:r>
      <w:proofErr w:type="spellEnd"/>
      <w:r w:rsidRPr="009A4B16">
        <w:rPr>
          <w:rFonts w:ascii="Cambria" w:eastAsia="Times New Roman" w:hAnsi="Cambria" w:cs="Cambria"/>
          <w:b/>
          <w:bCs/>
          <w:color w:val="FF0000"/>
          <w:sz w:val="32"/>
          <w:szCs w:val="32"/>
          <w:lang w:eastAsia="sk-SK"/>
        </w:rPr>
        <w:t xml:space="preserve"> </w:t>
      </w:r>
      <w:proofErr w:type="spellStart"/>
      <w:r w:rsidRPr="009A4B16">
        <w:rPr>
          <w:rFonts w:ascii="Cambria" w:eastAsia="Times New Roman" w:hAnsi="Cambria" w:cs="Cambria"/>
          <w:b/>
          <w:bCs/>
          <w:color w:val="FF0000"/>
          <w:sz w:val="32"/>
          <w:szCs w:val="32"/>
          <w:lang w:eastAsia="sk-SK"/>
        </w:rPr>
        <w:t>de</w:t>
      </w:r>
      <w:proofErr w:type="spellEnd"/>
      <w:r w:rsidRPr="009A4B16">
        <w:rPr>
          <w:rFonts w:ascii="Cambria" w:eastAsia="Times New Roman" w:hAnsi="Cambria" w:cs="Cambria"/>
          <w:b/>
          <w:bCs/>
          <w:color w:val="FF0000"/>
          <w:sz w:val="32"/>
          <w:szCs w:val="32"/>
          <w:lang w:eastAsia="sk-SK"/>
        </w:rPr>
        <w:t xml:space="preserve"> </w:t>
      </w:r>
      <w:proofErr w:type="spellStart"/>
      <w:r w:rsidRPr="009A4B16">
        <w:rPr>
          <w:rFonts w:ascii="Cambria" w:eastAsia="Times New Roman" w:hAnsi="Cambria" w:cs="Cambria"/>
          <w:b/>
          <w:bCs/>
          <w:color w:val="FF0000"/>
          <w:sz w:val="32"/>
          <w:szCs w:val="32"/>
          <w:lang w:eastAsia="sk-SK"/>
        </w:rPr>
        <w:t>Almeria</w:t>
      </w:r>
      <w:proofErr w:type="spellEnd"/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bCs/>
          <w:color w:val="FF0000"/>
          <w:sz w:val="32"/>
          <w:szCs w:val="32"/>
          <w:lang w:eastAsia="sk-SK"/>
        </w:rPr>
      </w:pP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bCs/>
          <w:color w:val="FF0000"/>
          <w:sz w:val="28"/>
          <w:szCs w:val="28"/>
          <w:lang w:eastAsia="sk-SK"/>
        </w:rPr>
      </w:pPr>
      <w:proofErr w:type="spellStart"/>
      <w:r w:rsidRPr="009A4B16">
        <w:rPr>
          <w:rFonts w:ascii="Cambria" w:eastAsia="Times New Roman" w:hAnsi="Cambria" w:cs="Cambria"/>
          <w:b/>
          <w:bCs/>
          <w:color w:val="FF0000"/>
          <w:sz w:val="28"/>
          <w:szCs w:val="28"/>
          <w:lang w:eastAsia="sk-SK"/>
        </w:rPr>
        <w:t>Playa</w:t>
      </w:r>
      <w:proofErr w:type="spellEnd"/>
      <w:r w:rsidRPr="009A4B16">
        <w:rPr>
          <w:rFonts w:ascii="Cambria" w:eastAsia="Times New Roman" w:hAnsi="Cambria" w:cs="Cambria"/>
          <w:b/>
          <w:bCs/>
          <w:color w:val="FF0000"/>
          <w:sz w:val="28"/>
          <w:szCs w:val="28"/>
          <w:lang w:eastAsia="sk-SK"/>
        </w:rPr>
        <w:t xml:space="preserve"> </w:t>
      </w:r>
      <w:proofErr w:type="spellStart"/>
      <w:r w:rsidRPr="009A4B16">
        <w:rPr>
          <w:rFonts w:ascii="Cambria" w:eastAsia="Times New Roman" w:hAnsi="Cambria" w:cs="Cambria"/>
          <w:b/>
          <w:bCs/>
          <w:color w:val="FF0000"/>
          <w:sz w:val="28"/>
          <w:szCs w:val="28"/>
          <w:lang w:eastAsia="sk-SK"/>
        </w:rPr>
        <w:t>Sol</w:t>
      </w:r>
      <w:proofErr w:type="spellEnd"/>
      <w:r w:rsidRPr="009A4B16">
        <w:rPr>
          <w:rFonts w:ascii="Cambria" w:eastAsia="Times New Roman" w:hAnsi="Cambria" w:cs="Cambria"/>
          <w:b/>
          <w:bCs/>
          <w:color w:val="FF0000"/>
          <w:sz w:val="28"/>
          <w:szCs w:val="28"/>
          <w:lang w:eastAsia="sk-SK"/>
        </w:rPr>
        <w:t xml:space="preserve"> </w:t>
      </w:r>
      <w:proofErr w:type="spellStart"/>
      <w:r w:rsidRPr="009A4B16">
        <w:rPr>
          <w:rFonts w:ascii="Cambria" w:eastAsia="Times New Roman" w:hAnsi="Cambria" w:cs="Cambria"/>
          <w:b/>
          <w:bCs/>
          <w:color w:val="FF0000"/>
          <w:sz w:val="28"/>
          <w:szCs w:val="28"/>
          <w:lang w:eastAsia="sk-SK"/>
        </w:rPr>
        <w:t>Aquapark</w:t>
      </w:r>
      <w:proofErr w:type="spellEnd"/>
      <w:r w:rsidRPr="009A4B16">
        <w:rPr>
          <w:rFonts w:ascii="Cambria" w:eastAsia="Times New Roman" w:hAnsi="Cambria" w:cs="Cambria"/>
          <w:b/>
          <w:bCs/>
          <w:color w:val="FF0000"/>
          <w:sz w:val="28"/>
          <w:szCs w:val="28"/>
          <w:lang w:eastAsia="sk-SK"/>
        </w:rPr>
        <w:t xml:space="preserve"> &amp; SPA Hotel 4*</w:t>
      </w: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Cambria"/>
          <w:b/>
          <w:bCs/>
          <w:color w:val="FF0000"/>
          <w:sz w:val="28"/>
          <w:szCs w:val="28"/>
          <w:lang w:eastAsia="sk-SK"/>
        </w:rPr>
      </w:pP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Cambria"/>
          <w:color w:val="000000"/>
          <w:lang w:eastAsia="sk-SK"/>
        </w:rPr>
      </w:pPr>
      <w:r w:rsidRPr="009A4B16">
        <w:rPr>
          <w:rFonts w:ascii="Cambria" w:eastAsia="Times New Roman" w:hAnsi="Cambria" w:cs="Cambria"/>
          <w:b/>
          <w:bCs/>
          <w:color w:val="000000"/>
          <w:lang w:eastAsia="sk-SK"/>
        </w:rPr>
        <w:t xml:space="preserve">Stredisko: </w:t>
      </w:r>
      <w:r w:rsidRPr="009A4B16">
        <w:rPr>
          <w:rFonts w:ascii="Cambria" w:eastAsia="Times New Roman" w:hAnsi="Cambria" w:cs="Cambria"/>
          <w:color w:val="000000"/>
          <w:lang w:eastAsia="sk-SK"/>
        </w:rPr>
        <w:t xml:space="preserve">Obľúbený rodinný hotel s kvalitnými službami patrí do hotelovej siete </w:t>
      </w:r>
      <w:proofErr w:type="spellStart"/>
      <w:r w:rsidRPr="009A4B16">
        <w:rPr>
          <w:rFonts w:ascii="Cambria" w:eastAsia="Times New Roman" w:hAnsi="Cambria" w:cs="Cambria"/>
          <w:color w:val="000000"/>
          <w:lang w:eastAsia="sk-SK"/>
        </w:rPr>
        <w:t>Playa</w:t>
      </w:r>
      <w:proofErr w:type="spellEnd"/>
      <w:r w:rsidRPr="009A4B16">
        <w:rPr>
          <w:rFonts w:ascii="Cambria" w:eastAsia="Times New Roman" w:hAnsi="Cambria" w:cs="Cambria"/>
          <w:color w:val="000000"/>
          <w:lang w:eastAsia="sk-SK"/>
        </w:rPr>
        <w:t xml:space="preserve"> </w:t>
      </w:r>
      <w:proofErr w:type="spellStart"/>
      <w:r w:rsidRPr="009A4B16">
        <w:rPr>
          <w:rFonts w:ascii="Cambria" w:eastAsia="Times New Roman" w:hAnsi="Cambria" w:cs="Cambria"/>
          <w:color w:val="000000"/>
          <w:lang w:eastAsia="sk-SK"/>
        </w:rPr>
        <w:t>Hotels</w:t>
      </w:r>
      <w:proofErr w:type="spellEnd"/>
      <w:r w:rsidRPr="009A4B16">
        <w:rPr>
          <w:rFonts w:ascii="Cambria" w:eastAsia="Times New Roman" w:hAnsi="Cambria" w:cs="Cambria"/>
          <w:color w:val="000000"/>
          <w:lang w:eastAsia="sk-SK"/>
        </w:rPr>
        <w:t xml:space="preserve">. Hotel je obklopený rozľahlými záhradami a nachádza sa pri krásnej pláži s promenádou, asi 1,6 km od golfového areálu </w:t>
      </w:r>
      <w:proofErr w:type="spellStart"/>
      <w:r w:rsidRPr="009A4B16">
        <w:rPr>
          <w:rFonts w:ascii="Cambria" w:eastAsia="Times New Roman" w:hAnsi="Cambria" w:cs="Cambria"/>
          <w:color w:val="000000"/>
          <w:lang w:eastAsia="sk-SK"/>
        </w:rPr>
        <w:t>Playa</w:t>
      </w:r>
      <w:proofErr w:type="spellEnd"/>
      <w:r w:rsidRPr="009A4B16">
        <w:rPr>
          <w:rFonts w:ascii="Cambria" w:eastAsia="Times New Roman" w:hAnsi="Cambria" w:cs="Cambria"/>
          <w:color w:val="000000"/>
          <w:lang w:eastAsia="sk-SK"/>
        </w:rPr>
        <w:t xml:space="preserve"> </w:t>
      </w:r>
      <w:proofErr w:type="spellStart"/>
      <w:r w:rsidRPr="009A4B16">
        <w:rPr>
          <w:rFonts w:ascii="Cambria" w:eastAsia="Times New Roman" w:hAnsi="Cambria" w:cs="Cambria"/>
          <w:color w:val="000000"/>
          <w:lang w:eastAsia="sk-SK"/>
        </w:rPr>
        <w:t>Serena</w:t>
      </w:r>
      <w:proofErr w:type="spellEnd"/>
      <w:r w:rsidRPr="009A4B16">
        <w:rPr>
          <w:rFonts w:ascii="Cambria" w:eastAsia="Times New Roman" w:hAnsi="Cambria" w:cs="Cambria"/>
          <w:color w:val="000000"/>
          <w:lang w:eastAsia="sk-SK"/>
        </w:rPr>
        <w:t xml:space="preserve">. V blízkosti hotela je množstvo obchodíkov a reštaurácií. Medzinárodné letisko v </w:t>
      </w:r>
      <w:proofErr w:type="spellStart"/>
      <w:r w:rsidRPr="009A4B16">
        <w:rPr>
          <w:rFonts w:ascii="Cambria" w:eastAsia="Times New Roman" w:hAnsi="Cambria" w:cs="Cambria"/>
          <w:color w:val="000000"/>
          <w:lang w:eastAsia="sk-SK"/>
        </w:rPr>
        <w:t>Almerií</w:t>
      </w:r>
      <w:proofErr w:type="spellEnd"/>
      <w:r w:rsidRPr="009A4B16">
        <w:rPr>
          <w:rFonts w:ascii="Cambria" w:eastAsia="Times New Roman" w:hAnsi="Cambria" w:cs="Cambria"/>
          <w:color w:val="000000"/>
          <w:lang w:eastAsia="sk-SK"/>
        </w:rPr>
        <w:t xml:space="preserve"> je vzdialené 41 km. </w:t>
      </w: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Cambria"/>
          <w:color w:val="FF0000"/>
          <w:sz w:val="28"/>
          <w:szCs w:val="28"/>
          <w:lang w:eastAsia="sk-SK"/>
        </w:rPr>
      </w:pPr>
    </w:p>
    <w:p w:rsidR="009A4B16" w:rsidRPr="009A4B16" w:rsidRDefault="009A4B16" w:rsidP="009A4B16">
      <w:r w:rsidRPr="009A4B16">
        <w:rPr>
          <w:rFonts w:ascii="Arial" w:hAnsi="Arial"/>
          <w:noProof/>
          <w:lang w:eastAsia="sk-SK"/>
        </w:rPr>
        <w:drawing>
          <wp:inline distT="0" distB="0" distL="0" distR="0" wp14:anchorId="39943C40" wp14:editId="06D82EB5">
            <wp:extent cx="2841172" cy="1768928"/>
            <wp:effectExtent l="0" t="0" r="0" b="317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60" cy="17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16">
        <w:rPr>
          <w:rFonts w:ascii="Arial" w:hAnsi="Arial"/>
          <w:noProof/>
          <w:lang w:eastAsia="sk-SK"/>
        </w:rPr>
        <w:drawing>
          <wp:inline distT="0" distB="0" distL="0" distR="0" wp14:anchorId="2E8485DC" wp14:editId="2D1013ED">
            <wp:extent cx="2857500" cy="1763485"/>
            <wp:effectExtent l="0" t="0" r="0" b="825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54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16" w:rsidRPr="009A4B16" w:rsidRDefault="009A4B16" w:rsidP="009A4B16">
      <w:r w:rsidRPr="009A4B16">
        <w:rPr>
          <w:rFonts w:ascii="Arial" w:hAnsi="Arial"/>
          <w:noProof/>
          <w:lang w:eastAsia="sk-SK"/>
        </w:rPr>
        <w:drawing>
          <wp:inline distT="0" distB="0" distL="0" distR="0" wp14:anchorId="5CD93E1E" wp14:editId="1530E8A2">
            <wp:extent cx="2830284" cy="1496786"/>
            <wp:effectExtent l="0" t="0" r="8255" b="825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24" cy="14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16">
        <w:rPr>
          <w:rFonts w:ascii="Arial" w:hAnsi="Arial"/>
          <w:noProof/>
          <w:lang w:eastAsia="sk-SK"/>
        </w:rPr>
        <w:drawing>
          <wp:inline distT="0" distB="0" distL="0" distR="0" wp14:anchorId="10593944" wp14:editId="49F691D6">
            <wp:extent cx="2857500" cy="1496786"/>
            <wp:effectExtent l="0" t="0" r="0" b="825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16" w:rsidRPr="009A4B16" w:rsidRDefault="009A4B16" w:rsidP="009A4B16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1"/>
          <w:lang w:eastAsia="hi-IN" w:bidi="hi-IN"/>
        </w:rPr>
      </w:pPr>
      <w:r w:rsidRPr="009A4B16">
        <w:rPr>
          <w:rFonts w:asciiTheme="majorHAnsi" w:eastAsia="SimSun" w:hAnsiTheme="majorHAnsi" w:cs="Arial"/>
          <w:b/>
          <w:bCs/>
          <w:kern w:val="1"/>
          <w:lang w:eastAsia="hi-IN" w:bidi="hi-IN"/>
        </w:rPr>
        <w:t xml:space="preserve">Popis </w:t>
      </w:r>
      <w:r w:rsidRPr="009A4B16">
        <w:rPr>
          <w:rFonts w:asciiTheme="majorHAnsi" w:eastAsia="SimSun" w:hAnsiTheme="majorHAnsi" w:cs="Arial"/>
          <w:kern w:val="1"/>
          <w:sz w:val="24"/>
          <w:szCs w:val="24"/>
          <w:lang w:eastAsia="hi-IN" w:bidi="hi-IN"/>
        </w:rPr>
        <w:t xml:space="preserve"> </w:t>
      </w:r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hlavná reštaurácia •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lounge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bar •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snack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bar pri bazéne El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Pirata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• vonkajší bazén s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vírivkou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• bazén so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šmýkačami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•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aquapark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• detský bazén •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miniklub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Delfi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• kaderníctvo • obchod so suvenírmi • požičovňa áut • bezplatné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WiFi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pripojenie • fitnescentrum •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petang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• streľba zo vzduchovky • lukostreľba • minigolf a stolný tenis za depozit • SPA centrum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Acquaplaya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za poplatok • lekár • medzinárodný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animačný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tím</w:t>
      </w:r>
      <w:r w:rsidRPr="009A4B16">
        <w:rPr>
          <w:rFonts w:ascii="Times New Roman" w:eastAsia="SimSun" w:hAnsi="Times New Roman" w:cs="Arial"/>
          <w:kern w:val="1"/>
          <w:lang w:eastAsia="hi-IN" w:bidi="hi-IN"/>
        </w:rPr>
        <w:t xml:space="preserve"> • </w:t>
      </w: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Cambria"/>
          <w:b/>
          <w:bCs/>
          <w:color w:val="000000"/>
          <w:lang w:eastAsia="sk-SK"/>
        </w:rPr>
      </w:pP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Cambria"/>
          <w:color w:val="000000"/>
          <w:lang w:eastAsia="sk-SK"/>
        </w:rPr>
      </w:pPr>
      <w:r w:rsidRPr="009A4B16">
        <w:rPr>
          <w:rFonts w:asciiTheme="majorHAnsi" w:eastAsia="Times New Roman" w:hAnsiTheme="majorHAnsi" w:cs="Cambria"/>
          <w:b/>
          <w:bCs/>
          <w:color w:val="000000"/>
          <w:lang w:eastAsia="sk-SK"/>
        </w:rPr>
        <w:t xml:space="preserve">Ubytovanie: </w:t>
      </w:r>
      <w:r w:rsidRPr="009A4B16">
        <w:rPr>
          <w:rFonts w:asciiTheme="majorHAnsi" w:eastAsia="Times New Roman" w:hAnsiTheme="majorHAnsi" w:cs="Cambria"/>
          <w:color w:val="000000"/>
          <w:lang w:eastAsia="sk-SK"/>
        </w:rPr>
        <w:t xml:space="preserve">komfortné 2-lôžkové izby s možnosťou prístelky • kúpeľňa s WC a sušičom na vlasy • </w:t>
      </w:r>
      <w:proofErr w:type="spellStart"/>
      <w:r w:rsidRPr="009A4B16">
        <w:rPr>
          <w:rFonts w:asciiTheme="majorHAnsi" w:eastAsia="Times New Roman" w:hAnsiTheme="majorHAnsi" w:cs="Cambria"/>
          <w:color w:val="000000"/>
          <w:lang w:eastAsia="sk-SK"/>
        </w:rPr>
        <w:t>minibar</w:t>
      </w:r>
      <w:proofErr w:type="spellEnd"/>
      <w:r w:rsidRPr="009A4B16">
        <w:rPr>
          <w:rFonts w:asciiTheme="majorHAnsi" w:eastAsia="Times New Roman" w:hAnsiTheme="majorHAnsi" w:cs="Cambria"/>
          <w:color w:val="000000"/>
          <w:lang w:eastAsia="sk-SK"/>
        </w:rPr>
        <w:t xml:space="preserve"> a trezor za poplatok • SAT TV • telefón • klimatizácia • balkón alebo terasa • priestranné suity pre 4 osoby za príplatok </w:t>
      </w: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Cambria"/>
          <w:b/>
          <w:bCs/>
          <w:color w:val="000000"/>
          <w:lang w:eastAsia="sk-SK"/>
        </w:rPr>
      </w:pP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Cambria"/>
          <w:color w:val="000000"/>
          <w:lang w:eastAsia="sk-SK"/>
        </w:rPr>
      </w:pPr>
      <w:r w:rsidRPr="009A4B16">
        <w:rPr>
          <w:rFonts w:asciiTheme="majorHAnsi" w:eastAsia="Times New Roman" w:hAnsiTheme="majorHAnsi" w:cs="Cambria"/>
          <w:b/>
          <w:bCs/>
          <w:color w:val="000000"/>
          <w:lang w:eastAsia="sk-SK"/>
        </w:rPr>
        <w:t xml:space="preserve">Pláž: </w:t>
      </w:r>
      <w:r w:rsidRPr="009A4B16">
        <w:rPr>
          <w:rFonts w:asciiTheme="majorHAnsi" w:eastAsia="Times New Roman" w:hAnsiTheme="majorHAnsi" w:cs="Cambria"/>
          <w:color w:val="000000"/>
          <w:lang w:eastAsia="sk-SK"/>
        </w:rPr>
        <w:t xml:space="preserve">Nádherná široká pláž s hrubozrnným pieskom • ocenená modrou vlajkou • pozvoľný vstup do mora • plážový servis za poplatok • plážové uteráky za depozit (výmena uterákov za poplatok) • centrum vodných športov za poplatok </w:t>
      </w:r>
    </w:p>
    <w:p w:rsidR="009A4B16" w:rsidRPr="009A4B16" w:rsidRDefault="009A4B16" w:rsidP="009A4B16">
      <w:pPr>
        <w:widowControl w:val="0"/>
        <w:suppressAutoHyphens/>
        <w:spacing w:after="0" w:line="240" w:lineRule="auto"/>
        <w:rPr>
          <w:rFonts w:asciiTheme="majorHAnsi" w:eastAsia="SimSun" w:hAnsiTheme="majorHAnsi" w:cs="Arial"/>
          <w:b/>
          <w:bCs/>
          <w:kern w:val="1"/>
          <w:lang w:eastAsia="hi-IN" w:bidi="hi-IN"/>
        </w:rPr>
      </w:pPr>
    </w:p>
    <w:p w:rsidR="009A4B16" w:rsidRPr="009A4B16" w:rsidRDefault="009A4B16" w:rsidP="009A4B16">
      <w:pPr>
        <w:widowControl w:val="0"/>
        <w:suppressAutoHyphens/>
        <w:spacing w:after="0" w:line="240" w:lineRule="auto"/>
        <w:rPr>
          <w:rFonts w:asciiTheme="majorHAnsi" w:eastAsia="SimSun" w:hAnsiTheme="majorHAnsi" w:cs="Arial"/>
          <w:kern w:val="1"/>
          <w:lang w:eastAsia="hi-IN" w:bidi="hi-IN"/>
        </w:rPr>
      </w:pPr>
      <w:r w:rsidRPr="009A4B16">
        <w:rPr>
          <w:rFonts w:asciiTheme="majorHAnsi" w:eastAsia="SimSun" w:hAnsiTheme="majorHAnsi" w:cs="Arial"/>
          <w:b/>
          <w:bCs/>
          <w:kern w:val="1"/>
          <w:lang w:eastAsia="hi-IN" w:bidi="hi-IN"/>
        </w:rPr>
        <w:t xml:space="preserve">Stravovanie: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All</w:t>
      </w:r>
      <w:proofErr w:type="spellEnd"/>
      <w:r w:rsidRPr="009A4B16">
        <w:rPr>
          <w:rFonts w:asciiTheme="majorHAnsi" w:eastAsia="SimSun" w:hAnsiTheme="majorHAnsi" w:cs="Arial"/>
          <w:kern w:val="1"/>
          <w:lang w:eastAsia="hi-IN" w:bidi="hi-IN"/>
        </w:rPr>
        <w:t xml:space="preserve"> </w:t>
      </w:r>
      <w:proofErr w:type="spellStart"/>
      <w:r w:rsidRPr="009A4B16">
        <w:rPr>
          <w:rFonts w:asciiTheme="majorHAnsi" w:eastAsia="SimSun" w:hAnsiTheme="majorHAnsi" w:cs="Arial"/>
          <w:kern w:val="1"/>
          <w:lang w:eastAsia="hi-IN" w:bidi="hi-IN"/>
        </w:rPr>
        <w:t>inclusive</w:t>
      </w:r>
      <w:proofErr w:type="spellEnd"/>
    </w:p>
    <w:p w:rsidR="009A4B16" w:rsidRPr="009A4B16" w:rsidRDefault="009A4B16" w:rsidP="009A4B16">
      <w:pPr>
        <w:widowControl w:val="0"/>
        <w:suppressAutoHyphens/>
        <w:spacing w:after="0" w:line="240" w:lineRule="auto"/>
        <w:rPr>
          <w:rFonts w:asciiTheme="majorHAnsi" w:eastAsia="SimSun" w:hAnsiTheme="majorHAnsi" w:cs="Arial"/>
          <w:kern w:val="1"/>
          <w:lang w:eastAsia="hi-IN" w:bidi="hi-IN"/>
        </w:rPr>
      </w:pPr>
    </w:p>
    <w:p w:rsidR="009A4B16" w:rsidRPr="009A4B16" w:rsidRDefault="009A4B16" w:rsidP="009A4B16">
      <w:pPr>
        <w:widowControl w:val="0"/>
        <w:suppressAutoHyphens/>
        <w:spacing w:after="0" w:line="240" w:lineRule="auto"/>
        <w:rPr>
          <w:rFonts w:asciiTheme="majorHAnsi" w:eastAsia="SimSun" w:hAnsiTheme="majorHAnsi" w:cs="Arial"/>
          <w:kern w:val="1"/>
          <w:lang w:eastAsia="hi-IN" w:bidi="hi-IN"/>
        </w:rPr>
      </w:pPr>
      <w:r w:rsidRPr="009A4B16">
        <w:rPr>
          <w:rFonts w:asciiTheme="majorHAnsi" w:hAnsiTheme="majorHAnsi"/>
          <w:b/>
          <w:bCs/>
        </w:rPr>
        <w:t xml:space="preserve">Cena zahŕňa: </w:t>
      </w:r>
      <w:r w:rsidRPr="009A4B16">
        <w:rPr>
          <w:rFonts w:asciiTheme="majorHAnsi" w:hAnsiTheme="majorHAnsi"/>
        </w:rPr>
        <w:t xml:space="preserve">leteckú dopravu Bratislava – </w:t>
      </w:r>
      <w:proofErr w:type="spellStart"/>
      <w:r w:rsidRPr="009A4B16">
        <w:rPr>
          <w:rFonts w:asciiTheme="majorHAnsi" w:hAnsiTheme="majorHAnsi"/>
        </w:rPr>
        <w:t>Almeria</w:t>
      </w:r>
      <w:proofErr w:type="spellEnd"/>
      <w:r w:rsidRPr="009A4B16">
        <w:rPr>
          <w:rFonts w:asciiTheme="majorHAnsi" w:hAnsiTheme="majorHAnsi"/>
        </w:rPr>
        <w:t xml:space="preserve"> a späť, 7 x ubytovanie s </w:t>
      </w:r>
      <w:proofErr w:type="spellStart"/>
      <w:r w:rsidRPr="009A4B16">
        <w:rPr>
          <w:rFonts w:asciiTheme="majorHAnsi" w:hAnsiTheme="majorHAnsi"/>
        </w:rPr>
        <w:t>all</w:t>
      </w:r>
      <w:proofErr w:type="spellEnd"/>
      <w:r w:rsidRPr="009A4B16">
        <w:rPr>
          <w:rFonts w:asciiTheme="majorHAnsi" w:hAnsiTheme="majorHAnsi"/>
        </w:rPr>
        <w:t xml:space="preserve"> </w:t>
      </w:r>
      <w:proofErr w:type="spellStart"/>
      <w:r w:rsidRPr="009A4B16">
        <w:rPr>
          <w:rFonts w:asciiTheme="majorHAnsi" w:hAnsiTheme="majorHAnsi"/>
        </w:rPr>
        <w:t>inclusive</w:t>
      </w:r>
      <w:proofErr w:type="spellEnd"/>
      <w:r w:rsidRPr="009A4B16">
        <w:rPr>
          <w:rFonts w:asciiTheme="majorHAnsi" w:hAnsiTheme="majorHAnsi"/>
        </w:rPr>
        <w:t>, servisné poplatky (letiskové poplatky, bezpečnostná taxa, transfer, poplatky súvisiace s vykonaním leteckej dopravy)</w:t>
      </w:r>
    </w:p>
    <w:p w:rsidR="009A4B16" w:rsidRPr="009A4B16" w:rsidRDefault="009A4B16" w:rsidP="009A4B16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Cambria"/>
          <w:b/>
          <w:bCs/>
          <w:color w:val="000000"/>
          <w:lang w:eastAsia="sk-SK"/>
        </w:rPr>
      </w:pPr>
    </w:p>
    <w:p w:rsidR="009A4B16" w:rsidRDefault="009A4B16" w:rsidP="009A4B16">
      <w:pPr>
        <w:pStyle w:val="Default"/>
        <w:rPr>
          <w:b/>
          <w:bCs/>
          <w:color w:val="FF0000"/>
          <w:sz w:val="32"/>
          <w:szCs w:val="32"/>
        </w:rPr>
      </w:pPr>
      <w:r w:rsidRPr="009A4B16">
        <w:rPr>
          <w:b/>
          <w:bCs/>
        </w:rPr>
        <w:t xml:space="preserve">26.8.-2.9.2020   --  </w:t>
      </w:r>
      <w:r>
        <w:rPr>
          <w:b/>
          <w:bCs/>
        </w:rPr>
        <w:t>600-630</w:t>
      </w:r>
      <w:r w:rsidRPr="009A4B16">
        <w:rPr>
          <w:b/>
        </w:rPr>
        <w:t xml:space="preserve"> EUR/ osoba</w:t>
      </w:r>
      <w:r>
        <w:rPr>
          <w:b/>
        </w:rPr>
        <w:t xml:space="preserve"> (podľa obsadenosti)</w:t>
      </w:r>
      <w:bookmarkStart w:id="0" w:name="_GoBack"/>
      <w:bookmarkEnd w:id="0"/>
    </w:p>
    <w:sectPr w:rsidR="009A4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16"/>
    <w:rsid w:val="0049204D"/>
    <w:rsid w:val="008B6916"/>
    <w:rsid w:val="008F5781"/>
    <w:rsid w:val="009A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8B691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6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8B691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6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Lubka</dc:creator>
  <cp:lastModifiedBy>Kormabra</cp:lastModifiedBy>
  <cp:revision>2</cp:revision>
  <cp:lastPrinted>2020-01-29T13:02:00Z</cp:lastPrinted>
  <dcterms:created xsi:type="dcterms:W3CDTF">2020-01-31T09:50:00Z</dcterms:created>
  <dcterms:modified xsi:type="dcterms:W3CDTF">2020-01-31T09:50:00Z</dcterms:modified>
</cp:coreProperties>
</file>